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5EDA" w:rsidRDefault="00DE5EDA" w:rsidP="00DE5EDA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Bibliographie Michel Dupuis – Mardi 05 octobre 2021</w:t>
      </w:r>
    </w:p>
    <w:p w:rsidR="00DE5EDA" w:rsidRDefault="00DE5EDA" w:rsidP="00DE5EDA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</w:p>
    <w:p w:rsidR="00DE5EDA" w:rsidRPr="00DE5EDA" w:rsidRDefault="00DE5EDA" w:rsidP="00DE5EDA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Ouvrage collectif, </w:t>
      </w:r>
      <w:r w:rsidRPr="00DE5ED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Rester vivants</w:t>
      </w:r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Fayard, 2020</w:t>
      </w:r>
    </w:p>
    <w:p w:rsidR="00DE5EDA" w:rsidRPr="00DE5EDA" w:rsidRDefault="00DE5EDA" w:rsidP="00DE5EDA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 xml:space="preserve">H. </w:t>
      </w:r>
      <w:proofErr w:type="spellStart"/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Blumenberg</w:t>
      </w:r>
      <w:proofErr w:type="spellEnd"/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 </w:t>
      </w:r>
      <w:r w:rsidRPr="00DE5ED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Description de l’homme</w:t>
      </w:r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Cerf, 2005</w:t>
      </w:r>
    </w:p>
    <w:p w:rsidR="00DE5EDA" w:rsidRPr="00DE5EDA" w:rsidRDefault="00DE5EDA" w:rsidP="00DE5EDA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J.-P. Dupuy, </w:t>
      </w:r>
      <w:r w:rsidRPr="00DE5ED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La catastrophe ou la vie</w:t>
      </w:r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Seuil, 2021</w:t>
      </w:r>
    </w:p>
    <w:p w:rsidR="00DE5EDA" w:rsidRPr="00DE5EDA" w:rsidRDefault="00DE5EDA" w:rsidP="00DE5EDA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J.-P. Le Goff, </w:t>
      </w:r>
      <w:r w:rsidRPr="00DE5EDA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fr-FR"/>
        </w:rPr>
        <w:t>La société malade</w:t>
      </w:r>
      <w:r w:rsidRPr="00DE5EDA"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, Paris, Stock, 2021.</w:t>
      </w:r>
    </w:p>
    <w:p w:rsidR="00DE5EDA" w:rsidRDefault="00DE5EDA"/>
    <w:sectPr w:rsidR="00DE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DA"/>
    <w:rsid w:val="00D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179CF"/>
  <w15:chartTrackingRefBased/>
  <w15:docId w15:val="{4D60323A-D7C1-5344-9B91-911A5B22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E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des Cressonnières</dc:creator>
  <cp:keywords/>
  <dc:description/>
  <cp:lastModifiedBy>Arnaud des Cressonnières</cp:lastModifiedBy>
  <cp:revision>1</cp:revision>
  <dcterms:created xsi:type="dcterms:W3CDTF">2021-10-04T13:34:00Z</dcterms:created>
  <dcterms:modified xsi:type="dcterms:W3CDTF">2021-10-04T13:35:00Z</dcterms:modified>
</cp:coreProperties>
</file>